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219464" w14:textId="012ED512" w:rsidR="006F1112" w:rsidRPr="006F1112" w:rsidRDefault="006F1112" w:rsidP="00CA57B9">
      <w:pPr>
        <w:jc w:val="both"/>
        <w:rPr>
          <w:rFonts w:ascii="Verdana" w:hAnsi="Verdana"/>
          <w:sz w:val="20"/>
          <w:szCs w:val="20"/>
        </w:rPr>
      </w:pPr>
      <w:r w:rsidRPr="006F1112">
        <w:rPr>
          <w:rFonts w:ascii="Verdana" w:hAnsi="Verdana"/>
          <w:noProof/>
          <w:sz w:val="20"/>
          <w:szCs w:val="20"/>
        </w:rPr>
        <w:drawing>
          <wp:anchor distT="0" distB="0" distL="114300" distR="114300" simplePos="0" relativeHeight="251659264" behindDoc="1" locked="0" layoutInCell="1" allowOverlap="1" wp14:anchorId="66844ABC" wp14:editId="1B78D10F">
            <wp:simplePos x="0" y="0"/>
            <wp:positionH relativeFrom="margin">
              <wp:posOffset>3686175</wp:posOffset>
            </wp:positionH>
            <wp:positionV relativeFrom="paragraph">
              <wp:posOffset>-727075</wp:posOffset>
            </wp:positionV>
            <wp:extent cx="2638425" cy="717550"/>
            <wp:effectExtent l="0" t="0" r="9525" b="635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38425" cy="717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1112">
        <w:rPr>
          <w:rFonts w:ascii="Verdana" w:hAnsi="Verdana"/>
          <w:sz w:val="20"/>
          <w:szCs w:val="20"/>
        </w:rPr>
        <w:t>Press Release Issued: June 2019</w:t>
      </w:r>
    </w:p>
    <w:p w14:paraId="3583481B" w14:textId="428C6F63" w:rsidR="006F1112" w:rsidRPr="006F1112" w:rsidRDefault="006F1112" w:rsidP="00CA57B9">
      <w:pPr>
        <w:jc w:val="both"/>
        <w:rPr>
          <w:rFonts w:ascii="Verdana" w:hAnsi="Verdana"/>
          <w:sz w:val="20"/>
          <w:szCs w:val="20"/>
        </w:rPr>
      </w:pPr>
      <w:r w:rsidRPr="006F1112">
        <w:rPr>
          <w:rFonts w:ascii="Verdana" w:hAnsi="Verdana"/>
          <w:sz w:val="20"/>
          <w:szCs w:val="20"/>
        </w:rPr>
        <w:t>Word Count:</w:t>
      </w:r>
      <w:r>
        <w:rPr>
          <w:rFonts w:ascii="Verdana" w:hAnsi="Verdana"/>
          <w:sz w:val="20"/>
          <w:szCs w:val="20"/>
        </w:rPr>
        <w:t xml:space="preserve"> 37</w:t>
      </w:r>
      <w:r w:rsidR="005957EB">
        <w:rPr>
          <w:rFonts w:ascii="Verdana" w:hAnsi="Verdana"/>
          <w:sz w:val="20"/>
          <w:szCs w:val="20"/>
        </w:rPr>
        <w:t>1</w:t>
      </w:r>
    </w:p>
    <w:p w14:paraId="07660782" w14:textId="276A753F" w:rsidR="00800561" w:rsidRPr="006F1112" w:rsidRDefault="006F1112" w:rsidP="00CA57B9">
      <w:pPr>
        <w:jc w:val="both"/>
        <w:rPr>
          <w:rFonts w:ascii="Verdana" w:hAnsi="Verdana"/>
          <w:b/>
          <w:bCs/>
          <w:sz w:val="20"/>
          <w:szCs w:val="20"/>
        </w:rPr>
      </w:pPr>
      <w:r w:rsidRPr="006F1112">
        <w:rPr>
          <w:rFonts w:ascii="Verdana" w:hAnsi="Verdana"/>
          <w:b/>
          <w:bCs/>
          <w:sz w:val="20"/>
          <w:szCs w:val="20"/>
        </w:rPr>
        <w:t>Actisense</w:t>
      </w:r>
      <w:r w:rsidR="005128B5">
        <w:rPr>
          <w:rFonts w:ascii="Verdana" w:hAnsi="Verdana"/>
          <w:b/>
          <w:bCs/>
          <w:sz w:val="20"/>
          <w:szCs w:val="20"/>
        </w:rPr>
        <w:t xml:space="preserve"> Support Young Sailors at </w:t>
      </w:r>
      <w:r w:rsidR="00AD001A">
        <w:rPr>
          <w:rFonts w:ascii="Verdana" w:hAnsi="Verdana"/>
          <w:b/>
          <w:bCs/>
          <w:sz w:val="20"/>
          <w:szCs w:val="20"/>
        </w:rPr>
        <w:t xml:space="preserve">UK’s </w:t>
      </w:r>
      <w:r w:rsidR="00297700">
        <w:rPr>
          <w:rFonts w:ascii="Verdana" w:hAnsi="Verdana"/>
          <w:b/>
          <w:bCs/>
          <w:sz w:val="20"/>
          <w:szCs w:val="20"/>
        </w:rPr>
        <w:t>L</w:t>
      </w:r>
      <w:r w:rsidR="00AD001A">
        <w:rPr>
          <w:rFonts w:ascii="Verdana" w:hAnsi="Verdana"/>
          <w:b/>
          <w:bCs/>
          <w:sz w:val="20"/>
          <w:szCs w:val="20"/>
        </w:rPr>
        <w:t>argest</w:t>
      </w:r>
      <w:r w:rsidR="005128B5">
        <w:rPr>
          <w:rFonts w:ascii="Verdana" w:hAnsi="Verdana"/>
          <w:b/>
          <w:bCs/>
          <w:sz w:val="20"/>
          <w:szCs w:val="20"/>
        </w:rPr>
        <w:t xml:space="preserve"> Youth Week Regatta</w:t>
      </w:r>
    </w:p>
    <w:p w14:paraId="33020C1E" w14:textId="004C8190" w:rsidR="006F1112" w:rsidRPr="006F1112" w:rsidRDefault="006F1112" w:rsidP="00CA57B9">
      <w:pPr>
        <w:pStyle w:val="ListParagraph"/>
        <w:numPr>
          <w:ilvl w:val="0"/>
          <w:numId w:val="1"/>
        </w:numPr>
        <w:jc w:val="both"/>
        <w:rPr>
          <w:rFonts w:ascii="Verdana" w:hAnsi="Verdana"/>
          <w:sz w:val="20"/>
          <w:szCs w:val="20"/>
        </w:rPr>
      </w:pPr>
      <w:r w:rsidRPr="006F1112">
        <w:rPr>
          <w:rFonts w:ascii="Verdana" w:hAnsi="Verdana"/>
          <w:i/>
          <w:iCs/>
          <w:sz w:val="20"/>
          <w:szCs w:val="20"/>
        </w:rPr>
        <w:t>Actisense</w:t>
      </w:r>
      <w:r w:rsidR="00B27669">
        <w:rPr>
          <w:rFonts w:ascii="Verdana" w:hAnsi="Verdana"/>
          <w:i/>
          <w:iCs/>
          <w:sz w:val="20"/>
          <w:szCs w:val="20"/>
        </w:rPr>
        <w:t xml:space="preserve"> </w:t>
      </w:r>
      <w:r w:rsidRPr="006F1112">
        <w:rPr>
          <w:rFonts w:ascii="Verdana" w:hAnsi="Verdana"/>
          <w:i/>
          <w:iCs/>
          <w:sz w:val="20"/>
          <w:szCs w:val="20"/>
        </w:rPr>
        <w:t>continue</w:t>
      </w:r>
      <w:r w:rsidR="006D6D68">
        <w:rPr>
          <w:rFonts w:ascii="Verdana" w:hAnsi="Verdana"/>
          <w:i/>
          <w:iCs/>
          <w:sz w:val="20"/>
          <w:szCs w:val="20"/>
        </w:rPr>
        <w:t>s</w:t>
      </w:r>
      <w:r w:rsidRPr="006F1112">
        <w:rPr>
          <w:rFonts w:ascii="Verdana" w:hAnsi="Verdana"/>
          <w:i/>
          <w:iCs/>
          <w:sz w:val="20"/>
          <w:szCs w:val="20"/>
        </w:rPr>
        <w:t xml:space="preserve"> to support the next generation of sailors by sponsoring the Parkstone Yacht Club Youth Week Regatta – </w:t>
      </w:r>
      <w:r w:rsidR="00B27669">
        <w:rPr>
          <w:rFonts w:ascii="Verdana" w:hAnsi="Verdana"/>
          <w:i/>
          <w:iCs/>
          <w:sz w:val="20"/>
          <w:szCs w:val="20"/>
        </w:rPr>
        <w:t xml:space="preserve">thought to be </w:t>
      </w:r>
      <w:r w:rsidRPr="006F1112">
        <w:rPr>
          <w:rFonts w:ascii="Verdana" w:hAnsi="Verdana"/>
          <w:i/>
          <w:iCs/>
          <w:sz w:val="20"/>
          <w:szCs w:val="20"/>
        </w:rPr>
        <w:t>one of the largest youth regattas in the UK.</w:t>
      </w:r>
    </w:p>
    <w:p w14:paraId="2E61D586" w14:textId="25EF63F1" w:rsidR="006F1112" w:rsidRPr="006F1112" w:rsidRDefault="006F1112" w:rsidP="00CA57B9">
      <w:pPr>
        <w:jc w:val="both"/>
        <w:rPr>
          <w:rFonts w:ascii="Verdana" w:hAnsi="Verdana"/>
          <w:sz w:val="20"/>
          <w:szCs w:val="20"/>
        </w:rPr>
      </w:pPr>
      <w:r w:rsidRPr="006F1112">
        <w:rPr>
          <w:rFonts w:ascii="Verdana" w:hAnsi="Verdana"/>
          <w:sz w:val="20"/>
          <w:szCs w:val="20"/>
        </w:rPr>
        <w:t>The Parkstone Yacht Club Youth Week Regatta attracts over 300 young sailors each year, and the 2019 regatta, which runs from 3</w:t>
      </w:r>
      <w:r w:rsidRPr="006F1112">
        <w:rPr>
          <w:rFonts w:ascii="Verdana" w:hAnsi="Verdana"/>
          <w:sz w:val="20"/>
          <w:szCs w:val="20"/>
          <w:vertAlign w:val="superscript"/>
        </w:rPr>
        <w:t>rd</w:t>
      </w:r>
      <w:r w:rsidRPr="006F1112">
        <w:rPr>
          <w:rFonts w:ascii="Verdana" w:hAnsi="Verdana"/>
          <w:sz w:val="20"/>
          <w:szCs w:val="20"/>
        </w:rPr>
        <w:t xml:space="preserve"> – 9</w:t>
      </w:r>
      <w:r w:rsidRPr="006F1112">
        <w:rPr>
          <w:rFonts w:ascii="Verdana" w:hAnsi="Verdana"/>
          <w:sz w:val="20"/>
          <w:szCs w:val="20"/>
          <w:vertAlign w:val="superscript"/>
        </w:rPr>
        <w:t>th</w:t>
      </w:r>
      <w:r w:rsidRPr="006F1112">
        <w:rPr>
          <w:rFonts w:ascii="Verdana" w:hAnsi="Verdana"/>
          <w:sz w:val="20"/>
          <w:szCs w:val="20"/>
        </w:rPr>
        <w:t xml:space="preserve"> August, promises similar numbers. Over the course of the week, parents and yacht club members are encouraged to join together in celebrating the achievements of the sailors who will be competing in races.</w:t>
      </w:r>
    </w:p>
    <w:p w14:paraId="55D87EB6" w14:textId="20A2B484" w:rsidR="006F1112" w:rsidRPr="006F1112" w:rsidRDefault="006F1112" w:rsidP="00CA57B9">
      <w:pPr>
        <w:jc w:val="both"/>
        <w:rPr>
          <w:rFonts w:ascii="Verdana" w:hAnsi="Verdana"/>
          <w:sz w:val="20"/>
          <w:szCs w:val="20"/>
        </w:rPr>
      </w:pPr>
      <w:r w:rsidRPr="006F1112">
        <w:rPr>
          <w:rFonts w:ascii="Verdana" w:hAnsi="Verdana"/>
          <w:sz w:val="20"/>
          <w:szCs w:val="20"/>
        </w:rPr>
        <w:t>As one of the largest youth regattas in the UK, its success plays a big importance on the development of young sailors in the Poole Bay area. Actisense’s sponsorship of the regatta will support the yacht club in building upon the success of the previous Parkstone Yacht Club Youth Week Regattas and help support all of the 300 sailors who are participating.</w:t>
      </w:r>
    </w:p>
    <w:p w14:paraId="1CF40220" w14:textId="0D64F529" w:rsidR="006F1112" w:rsidRPr="006F1112" w:rsidRDefault="006F1112" w:rsidP="00CA57B9">
      <w:pPr>
        <w:jc w:val="both"/>
        <w:rPr>
          <w:rFonts w:ascii="Verdana" w:hAnsi="Verdana"/>
          <w:sz w:val="20"/>
          <w:szCs w:val="20"/>
        </w:rPr>
      </w:pPr>
      <w:r w:rsidRPr="006F1112">
        <w:rPr>
          <w:rFonts w:ascii="Verdana" w:hAnsi="Verdana"/>
          <w:sz w:val="20"/>
          <w:szCs w:val="20"/>
        </w:rPr>
        <w:t xml:space="preserve">The sponsorship will also help fund </w:t>
      </w:r>
      <w:bookmarkStart w:id="0" w:name="_GoBack"/>
      <w:bookmarkEnd w:id="0"/>
      <w:r w:rsidRPr="006F1112">
        <w:rPr>
          <w:rFonts w:ascii="Verdana" w:hAnsi="Verdana"/>
          <w:sz w:val="20"/>
          <w:szCs w:val="20"/>
        </w:rPr>
        <w:t xml:space="preserve">keynote speakers, a social programme from Water Wars, RIB driving, </w:t>
      </w:r>
      <w:r>
        <w:rPr>
          <w:rFonts w:ascii="Verdana" w:hAnsi="Verdana"/>
          <w:sz w:val="20"/>
          <w:szCs w:val="20"/>
        </w:rPr>
        <w:t>a bouncy castle</w:t>
      </w:r>
      <w:r w:rsidRPr="006F1112">
        <w:rPr>
          <w:rFonts w:ascii="Verdana" w:hAnsi="Verdana"/>
          <w:sz w:val="20"/>
          <w:szCs w:val="20"/>
        </w:rPr>
        <w:t>, paella night and an end-of-week party to celebrate the regatta</w:t>
      </w:r>
      <w:r>
        <w:rPr>
          <w:rFonts w:ascii="Verdana" w:hAnsi="Verdana"/>
          <w:sz w:val="20"/>
          <w:szCs w:val="20"/>
        </w:rPr>
        <w:t>.</w:t>
      </w:r>
    </w:p>
    <w:p w14:paraId="1032D251" w14:textId="60430CA5" w:rsidR="006F1112" w:rsidRPr="006F1112" w:rsidRDefault="00316D7E" w:rsidP="00CA57B9">
      <w:pPr>
        <w:jc w:val="both"/>
        <w:rPr>
          <w:rFonts w:ascii="Verdana" w:hAnsi="Verdana"/>
          <w:sz w:val="20"/>
          <w:szCs w:val="20"/>
        </w:rPr>
      </w:pPr>
      <w:r w:rsidRPr="006F1112">
        <w:rPr>
          <w:rFonts w:ascii="Verdana" w:hAnsi="Verdana"/>
          <w:sz w:val="20"/>
          <w:szCs w:val="20"/>
        </w:rPr>
        <w:t>Phil Whitehurst, CEO of Actisense, said:</w:t>
      </w:r>
    </w:p>
    <w:p w14:paraId="7E34338D" w14:textId="644175CB" w:rsidR="006F1112" w:rsidRPr="006F1112" w:rsidRDefault="006F1112" w:rsidP="00CA57B9">
      <w:pPr>
        <w:ind w:left="720"/>
        <w:jc w:val="both"/>
        <w:rPr>
          <w:rFonts w:ascii="Verdana" w:hAnsi="Verdana"/>
          <w:sz w:val="20"/>
          <w:szCs w:val="20"/>
        </w:rPr>
      </w:pPr>
      <w:r w:rsidRPr="006F1112">
        <w:rPr>
          <w:rFonts w:ascii="Verdana" w:hAnsi="Verdana"/>
          <w:sz w:val="20"/>
          <w:szCs w:val="20"/>
        </w:rPr>
        <w:t>“Sponsoring the Parkstone Yacht Club Youth Week Regatta was a no-brainer for Actisense. This is a great opportunity for us</w:t>
      </w:r>
      <w:r w:rsidR="009C7E37">
        <w:rPr>
          <w:rFonts w:ascii="Verdana" w:hAnsi="Verdana"/>
          <w:sz w:val="20"/>
          <w:szCs w:val="20"/>
        </w:rPr>
        <w:t xml:space="preserve"> to</w:t>
      </w:r>
      <w:r w:rsidRPr="006F1112">
        <w:rPr>
          <w:rFonts w:ascii="Verdana" w:hAnsi="Verdana"/>
          <w:sz w:val="20"/>
          <w:szCs w:val="20"/>
        </w:rPr>
        <w:t xml:space="preserve"> help keen young sailors do what the</w:t>
      </w:r>
      <w:r>
        <w:rPr>
          <w:rFonts w:ascii="Verdana" w:hAnsi="Verdana"/>
          <w:sz w:val="20"/>
          <w:szCs w:val="20"/>
        </w:rPr>
        <w:t xml:space="preserve">y </w:t>
      </w:r>
      <w:r w:rsidRPr="006F1112">
        <w:rPr>
          <w:rFonts w:ascii="Verdana" w:hAnsi="Verdana"/>
          <w:sz w:val="20"/>
          <w:szCs w:val="20"/>
        </w:rPr>
        <w:t>love, support a worth-while local event, and get more sailors and their families engaged in competitions.”</w:t>
      </w:r>
    </w:p>
    <w:p w14:paraId="022DA6A5" w14:textId="70B7CE74" w:rsidR="006F1112" w:rsidRPr="006F1112" w:rsidRDefault="006F1112" w:rsidP="00CA57B9">
      <w:pPr>
        <w:jc w:val="both"/>
        <w:rPr>
          <w:rFonts w:ascii="Verdana" w:hAnsi="Verdana"/>
          <w:sz w:val="20"/>
          <w:szCs w:val="20"/>
        </w:rPr>
      </w:pPr>
      <w:r w:rsidRPr="006F1112">
        <w:rPr>
          <w:rFonts w:ascii="Verdana" w:hAnsi="Verdana"/>
          <w:sz w:val="20"/>
          <w:szCs w:val="20"/>
        </w:rPr>
        <w:t>As well as the sponsorship of the Parkstone Yacht Club Youth Week Regatta, Actisense also sponsor</w:t>
      </w:r>
      <w:r w:rsidR="006D6D68">
        <w:rPr>
          <w:rFonts w:ascii="Verdana" w:hAnsi="Verdana"/>
          <w:sz w:val="20"/>
          <w:szCs w:val="20"/>
        </w:rPr>
        <w:t>s</w:t>
      </w:r>
      <w:r w:rsidRPr="006F1112">
        <w:rPr>
          <w:rFonts w:ascii="Verdana" w:hAnsi="Verdana"/>
          <w:sz w:val="20"/>
          <w:szCs w:val="20"/>
        </w:rPr>
        <w:t xml:space="preserve"> Swanage-based Olympic Sailing hopeful, Sam Whaley, in his bid to qualify for the 2020 Olympic Games. In their first year of sponsorship, Actisense ha</w:t>
      </w:r>
      <w:r w:rsidR="006D6D68">
        <w:rPr>
          <w:rFonts w:ascii="Verdana" w:hAnsi="Verdana"/>
          <w:sz w:val="20"/>
          <w:szCs w:val="20"/>
        </w:rPr>
        <w:t>s</w:t>
      </w:r>
      <w:r w:rsidRPr="006F1112">
        <w:rPr>
          <w:rFonts w:ascii="Verdana" w:hAnsi="Verdana"/>
          <w:sz w:val="20"/>
          <w:szCs w:val="20"/>
        </w:rPr>
        <w:t xml:space="preserve"> contributed towards new sails, helped with Sam’s training cost in Portugal during the winter months, and supported Sam when he recently took part in the Sailing World Cup Miami.</w:t>
      </w:r>
    </w:p>
    <w:p w14:paraId="3F48A086" w14:textId="77777777" w:rsidR="00316D7E" w:rsidRDefault="00316D7E" w:rsidP="00316D7E">
      <w:pPr>
        <w:jc w:val="both"/>
        <w:rPr>
          <w:rFonts w:ascii="Verdana" w:hAnsi="Verdana"/>
          <w:sz w:val="20"/>
          <w:szCs w:val="20"/>
        </w:rPr>
      </w:pPr>
      <w:r w:rsidRPr="006F1112">
        <w:rPr>
          <w:rFonts w:ascii="Verdana" w:hAnsi="Verdana"/>
          <w:sz w:val="20"/>
          <w:szCs w:val="20"/>
        </w:rPr>
        <w:t xml:space="preserve">Lesley </w:t>
      </w:r>
      <w:proofErr w:type="spellStart"/>
      <w:r w:rsidRPr="006F1112">
        <w:rPr>
          <w:rFonts w:ascii="Verdana" w:hAnsi="Verdana"/>
          <w:sz w:val="20"/>
          <w:szCs w:val="20"/>
        </w:rPr>
        <w:t>Keets</w:t>
      </w:r>
      <w:proofErr w:type="spellEnd"/>
      <w:r w:rsidRPr="006F1112">
        <w:rPr>
          <w:rFonts w:ascii="Verdana" w:hAnsi="Verdana"/>
          <w:sz w:val="20"/>
          <w:szCs w:val="20"/>
        </w:rPr>
        <w:t xml:space="preserve">, COO of Actisense, said: </w:t>
      </w:r>
    </w:p>
    <w:p w14:paraId="0031E7D3" w14:textId="2E4C46E6" w:rsidR="006F1112" w:rsidRDefault="006F1112" w:rsidP="00CA57B9">
      <w:pPr>
        <w:ind w:left="720"/>
        <w:jc w:val="both"/>
        <w:rPr>
          <w:rFonts w:ascii="Verdana" w:hAnsi="Verdana"/>
          <w:sz w:val="20"/>
          <w:szCs w:val="20"/>
        </w:rPr>
      </w:pPr>
      <w:r w:rsidRPr="006F1112">
        <w:rPr>
          <w:rFonts w:ascii="Verdana" w:hAnsi="Verdana"/>
          <w:sz w:val="20"/>
          <w:szCs w:val="20"/>
        </w:rPr>
        <w:t>“Engaging with the local community and bright stars in the marine world is something that Actisense are passionate about. We hope that sponsoring the Parkstone Yacht Club Youth Week Regatta will help the young sailors of Poole reach their potential and most importantly give them a chance to have some fun. Good luck everyone!”</w:t>
      </w:r>
    </w:p>
    <w:p w14:paraId="5423B76A" w14:textId="03EDD4EB" w:rsidR="006F1112" w:rsidRDefault="006F1112" w:rsidP="00CA57B9">
      <w:pPr>
        <w:jc w:val="both"/>
      </w:pPr>
      <w:r>
        <w:rPr>
          <w:rFonts w:ascii="Verdana" w:hAnsi="Verdana"/>
          <w:sz w:val="20"/>
          <w:szCs w:val="20"/>
        </w:rPr>
        <w:t xml:space="preserve">For more information on Actisense and their work with local sailors, visit: </w:t>
      </w:r>
      <w:hyperlink r:id="rId6" w:history="1">
        <w:r w:rsidRPr="006F1112">
          <w:rPr>
            <w:rStyle w:val="Hyperlink"/>
            <w:rFonts w:ascii="Verdana" w:hAnsi="Verdana"/>
            <w:sz w:val="20"/>
            <w:szCs w:val="20"/>
          </w:rPr>
          <w:t>https://www.actisense.com/</w:t>
        </w:r>
      </w:hyperlink>
    </w:p>
    <w:p w14:paraId="09F0F303" w14:textId="001BA386" w:rsidR="006F1112" w:rsidRPr="006F1112" w:rsidRDefault="006F1112" w:rsidP="00CA57B9">
      <w:pPr>
        <w:jc w:val="both"/>
        <w:rPr>
          <w:rFonts w:ascii="Verdana" w:hAnsi="Verdana"/>
          <w:b/>
          <w:bCs/>
          <w:sz w:val="20"/>
          <w:szCs w:val="20"/>
        </w:rPr>
      </w:pPr>
      <w:r w:rsidRPr="006F1112">
        <w:rPr>
          <w:rFonts w:ascii="Verdana" w:hAnsi="Verdana"/>
          <w:b/>
          <w:bCs/>
          <w:sz w:val="20"/>
          <w:szCs w:val="20"/>
        </w:rPr>
        <w:t>-          ENDS –</w:t>
      </w:r>
    </w:p>
    <w:p w14:paraId="702602F4" w14:textId="359D578D" w:rsidR="006F1112" w:rsidRDefault="006F1112" w:rsidP="00CA57B9">
      <w:pPr>
        <w:jc w:val="both"/>
        <w:rPr>
          <w:rFonts w:ascii="Verdana" w:hAnsi="Verdana"/>
          <w:sz w:val="20"/>
          <w:szCs w:val="20"/>
        </w:rPr>
      </w:pPr>
      <w:r w:rsidRPr="006F1112">
        <w:rPr>
          <w:rFonts w:ascii="Verdana" w:hAnsi="Verdana"/>
          <w:sz w:val="20"/>
          <w:szCs w:val="20"/>
        </w:rPr>
        <w:t xml:space="preserve">For more information or to arrange an interview, contact </w:t>
      </w:r>
      <w:r>
        <w:rPr>
          <w:rFonts w:ascii="Verdana" w:hAnsi="Verdana"/>
          <w:sz w:val="20"/>
          <w:szCs w:val="20"/>
        </w:rPr>
        <w:t xml:space="preserve">Theo Meddelton of </w:t>
      </w:r>
      <w:r w:rsidRPr="006F1112">
        <w:rPr>
          <w:rFonts w:ascii="Verdana" w:hAnsi="Verdana"/>
          <w:sz w:val="20"/>
          <w:szCs w:val="20"/>
        </w:rPr>
        <w:t xml:space="preserve">Darren Northeast PR (working on behalf of </w:t>
      </w:r>
      <w:r>
        <w:rPr>
          <w:rFonts w:ascii="Verdana" w:hAnsi="Verdana"/>
          <w:sz w:val="20"/>
          <w:szCs w:val="20"/>
        </w:rPr>
        <w:t>Actisense</w:t>
      </w:r>
      <w:r w:rsidRPr="006F1112">
        <w:rPr>
          <w:rFonts w:ascii="Verdana" w:hAnsi="Verdana"/>
          <w:sz w:val="20"/>
          <w:szCs w:val="20"/>
        </w:rPr>
        <w:t xml:space="preserve">) on 01202 676762 or </w:t>
      </w:r>
      <w:hyperlink r:id="rId7" w:history="1">
        <w:r w:rsidRPr="0010742E">
          <w:rPr>
            <w:rStyle w:val="Hyperlink"/>
            <w:rFonts w:ascii="Verdana" w:hAnsi="Verdana"/>
            <w:sz w:val="20"/>
            <w:szCs w:val="20"/>
          </w:rPr>
          <w:t>pr@darrennortheast.co.uk</w:t>
        </w:r>
      </w:hyperlink>
    </w:p>
    <w:p w14:paraId="4FA29A92" w14:textId="77777777" w:rsidR="006F1112" w:rsidRPr="006F1112" w:rsidRDefault="006F1112" w:rsidP="00CA57B9">
      <w:pPr>
        <w:jc w:val="both"/>
        <w:rPr>
          <w:rFonts w:ascii="Verdana" w:hAnsi="Verdana"/>
          <w:b/>
          <w:bCs/>
          <w:sz w:val="20"/>
          <w:szCs w:val="20"/>
        </w:rPr>
      </w:pPr>
      <w:r w:rsidRPr="006F1112">
        <w:rPr>
          <w:rFonts w:ascii="Verdana" w:hAnsi="Verdana"/>
          <w:b/>
          <w:bCs/>
          <w:sz w:val="20"/>
          <w:szCs w:val="20"/>
        </w:rPr>
        <w:t>Notes to the editor</w:t>
      </w:r>
    </w:p>
    <w:p w14:paraId="5CABF28E" w14:textId="2C10B5A5" w:rsidR="006F1112" w:rsidRPr="006F1112" w:rsidRDefault="006F1112" w:rsidP="00CA57B9">
      <w:pPr>
        <w:jc w:val="both"/>
        <w:rPr>
          <w:rFonts w:ascii="Verdana" w:hAnsi="Verdana"/>
          <w:sz w:val="20"/>
          <w:szCs w:val="20"/>
        </w:rPr>
      </w:pPr>
      <w:r w:rsidRPr="006F1112">
        <w:rPr>
          <w:rFonts w:ascii="Verdana" w:hAnsi="Verdana"/>
          <w:sz w:val="20"/>
          <w:szCs w:val="20"/>
        </w:rPr>
        <w:t xml:space="preserve">Based in Poole, Dorset, Actisense has grown from humble beginnings to an internationally recognised market-leading marine electronics brand. Founded in 1997 by the CEO, Phil </w:t>
      </w:r>
      <w:r w:rsidRPr="006F1112">
        <w:rPr>
          <w:rFonts w:ascii="Verdana" w:hAnsi="Verdana"/>
          <w:sz w:val="20"/>
          <w:szCs w:val="20"/>
        </w:rPr>
        <w:lastRenderedPageBreak/>
        <w:t>Whitehurst, from a bedroom in his house, the business now marks its twenty-second year of trading and employs twenty-two members of staff.</w:t>
      </w:r>
    </w:p>
    <w:sectPr w:rsidR="006F1112" w:rsidRPr="006F11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37281"/>
    <w:multiLevelType w:val="hybridMultilevel"/>
    <w:tmpl w:val="B0285CA8"/>
    <w:lvl w:ilvl="0" w:tplc="523AFEC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U0NjQxM7EwNjY2M7NQ0lEKTi0uzszPAykwrQUA0i7KcywAAAA="/>
  </w:docVars>
  <w:rsids>
    <w:rsidRoot w:val="006F1112"/>
    <w:rsid w:val="00291912"/>
    <w:rsid w:val="00297700"/>
    <w:rsid w:val="00316D7E"/>
    <w:rsid w:val="005128B5"/>
    <w:rsid w:val="005957EB"/>
    <w:rsid w:val="006D6D68"/>
    <w:rsid w:val="006F1112"/>
    <w:rsid w:val="007A6115"/>
    <w:rsid w:val="00800561"/>
    <w:rsid w:val="009C7E37"/>
    <w:rsid w:val="00AD001A"/>
    <w:rsid w:val="00B27669"/>
    <w:rsid w:val="00CA57B9"/>
    <w:rsid w:val="00CE2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D4ABA"/>
  <w15:chartTrackingRefBased/>
  <w15:docId w15:val="{D79F8290-05A8-4A2B-B0AE-767D45B42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1112"/>
    <w:pPr>
      <w:ind w:left="720"/>
      <w:contextualSpacing/>
    </w:pPr>
  </w:style>
  <w:style w:type="character" w:styleId="Hyperlink">
    <w:name w:val="Hyperlink"/>
    <w:basedOn w:val="DefaultParagraphFont"/>
    <w:uiPriority w:val="99"/>
    <w:unhideWhenUsed/>
    <w:rsid w:val="006F1112"/>
    <w:rPr>
      <w:color w:val="0000FF"/>
      <w:u w:val="single"/>
    </w:rPr>
  </w:style>
  <w:style w:type="character" w:styleId="UnresolvedMention">
    <w:name w:val="Unresolved Mention"/>
    <w:basedOn w:val="DefaultParagraphFont"/>
    <w:uiPriority w:val="99"/>
    <w:semiHidden/>
    <w:unhideWhenUsed/>
    <w:rsid w:val="006F1112"/>
    <w:rPr>
      <w:color w:val="605E5C"/>
      <w:shd w:val="clear" w:color="auto" w:fill="E1DFDD"/>
    </w:rPr>
  </w:style>
  <w:style w:type="character" w:styleId="CommentReference">
    <w:name w:val="annotation reference"/>
    <w:basedOn w:val="DefaultParagraphFont"/>
    <w:uiPriority w:val="99"/>
    <w:semiHidden/>
    <w:unhideWhenUsed/>
    <w:rsid w:val="006F1112"/>
    <w:rPr>
      <w:sz w:val="16"/>
      <w:szCs w:val="16"/>
    </w:rPr>
  </w:style>
  <w:style w:type="paragraph" w:styleId="CommentText">
    <w:name w:val="annotation text"/>
    <w:basedOn w:val="Normal"/>
    <w:link w:val="CommentTextChar"/>
    <w:uiPriority w:val="99"/>
    <w:semiHidden/>
    <w:unhideWhenUsed/>
    <w:rsid w:val="006F1112"/>
    <w:pPr>
      <w:spacing w:line="240" w:lineRule="auto"/>
    </w:pPr>
    <w:rPr>
      <w:sz w:val="20"/>
      <w:szCs w:val="20"/>
    </w:rPr>
  </w:style>
  <w:style w:type="character" w:customStyle="1" w:styleId="CommentTextChar">
    <w:name w:val="Comment Text Char"/>
    <w:basedOn w:val="DefaultParagraphFont"/>
    <w:link w:val="CommentText"/>
    <w:uiPriority w:val="99"/>
    <w:semiHidden/>
    <w:rsid w:val="006F1112"/>
    <w:rPr>
      <w:sz w:val="20"/>
      <w:szCs w:val="20"/>
    </w:rPr>
  </w:style>
  <w:style w:type="paragraph" w:styleId="CommentSubject">
    <w:name w:val="annotation subject"/>
    <w:basedOn w:val="CommentText"/>
    <w:next w:val="CommentText"/>
    <w:link w:val="CommentSubjectChar"/>
    <w:uiPriority w:val="99"/>
    <w:semiHidden/>
    <w:unhideWhenUsed/>
    <w:rsid w:val="006F1112"/>
    <w:rPr>
      <w:b/>
      <w:bCs/>
    </w:rPr>
  </w:style>
  <w:style w:type="character" w:customStyle="1" w:styleId="CommentSubjectChar">
    <w:name w:val="Comment Subject Char"/>
    <w:basedOn w:val="CommentTextChar"/>
    <w:link w:val="CommentSubject"/>
    <w:uiPriority w:val="99"/>
    <w:semiHidden/>
    <w:rsid w:val="006F1112"/>
    <w:rPr>
      <w:b/>
      <w:bCs/>
      <w:sz w:val="20"/>
      <w:szCs w:val="20"/>
    </w:rPr>
  </w:style>
  <w:style w:type="paragraph" w:styleId="BalloonText">
    <w:name w:val="Balloon Text"/>
    <w:basedOn w:val="Normal"/>
    <w:link w:val="BalloonTextChar"/>
    <w:uiPriority w:val="99"/>
    <w:semiHidden/>
    <w:unhideWhenUsed/>
    <w:rsid w:val="006F11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1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darrennortheast.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tisense.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2</Pages>
  <Words>448</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12</cp:revision>
  <dcterms:created xsi:type="dcterms:W3CDTF">2019-06-25T10:17:00Z</dcterms:created>
  <dcterms:modified xsi:type="dcterms:W3CDTF">2019-06-28T12:35:00Z</dcterms:modified>
</cp:coreProperties>
</file>